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6404A" w14:textId="39875EDB" w:rsidR="003019D7" w:rsidRPr="003019D7" w:rsidRDefault="00E258D8">
      <w:pPr>
        <w:rPr>
          <w:rFonts w:ascii="Garamond" w:hAnsi="Garamond"/>
          <w:b/>
          <w:bCs/>
          <w:sz w:val="24"/>
          <w:szCs w:val="24"/>
        </w:rPr>
      </w:pPr>
      <w:r>
        <w:rPr>
          <w:rFonts w:ascii="Garamond" w:hAnsi="Garamond"/>
          <w:b/>
          <w:bCs/>
          <w:sz w:val="24"/>
          <w:szCs w:val="24"/>
        </w:rPr>
        <w:t>P</w:t>
      </w:r>
      <w:r w:rsidR="003019D7" w:rsidRPr="003019D7">
        <w:rPr>
          <w:rFonts w:ascii="Garamond" w:hAnsi="Garamond"/>
          <w:b/>
          <w:bCs/>
          <w:sz w:val="24"/>
          <w:szCs w:val="24"/>
        </w:rPr>
        <w:t>NP REVIEW</w:t>
      </w:r>
    </w:p>
    <w:p w14:paraId="41A55D07" w14:textId="7714F31D" w:rsidR="003019D7" w:rsidRDefault="003019D7">
      <w:pPr>
        <w:rPr>
          <w:rFonts w:ascii="Garamond" w:hAnsi="Garamond"/>
          <w:b/>
          <w:bCs/>
          <w:sz w:val="24"/>
          <w:szCs w:val="24"/>
        </w:rPr>
      </w:pPr>
      <w:r w:rsidRPr="003019D7">
        <w:rPr>
          <w:rFonts w:ascii="Garamond" w:hAnsi="Garamond"/>
          <w:b/>
          <w:bCs/>
          <w:sz w:val="24"/>
          <w:szCs w:val="24"/>
        </w:rPr>
        <w:t>Steering Group Meeting 3.11.20</w:t>
      </w:r>
    </w:p>
    <w:p w14:paraId="79BF8EA7" w14:textId="0F7FBEC2" w:rsidR="003019D7" w:rsidRDefault="003019D7">
      <w:pPr>
        <w:rPr>
          <w:rFonts w:ascii="Garamond" w:hAnsi="Garamond"/>
          <w:sz w:val="24"/>
          <w:szCs w:val="24"/>
        </w:rPr>
      </w:pPr>
      <w:r>
        <w:rPr>
          <w:rFonts w:ascii="Garamond" w:hAnsi="Garamond"/>
          <w:sz w:val="24"/>
          <w:szCs w:val="24"/>
        </w:rPr>
        <w:t>Present: Mark Taylor, Mike Whatman, Martin Newman</w:t>
      </w:r>
    </w:p>
    <w:p w14:paraId="32C5C2E3" w14:textId="2824BC5B" w:rsidR="003019D7" w:rsidRDefault="003019D7">
      <w:pPr>
        <w:rPr>
          <w:rFonts w:ascii="Garamond" w:hAnsi="Garamond"/>
          <w:sz w:val="24"/>
          <w:szCs w:val="24"/>
        </w:rPr>
      </w:pPr>
      <w:r>
        <w:rPr>
          <w:rFonts w:ascii="Garamond" w:hAnsi="Garamond"/>
          <w:sz w:val="24"/>
          <w:szCs w:val="24"/>
        </w:rPr>
        <w:t>The Group went through the survey results:</w:t>
      </w:r>
    </w:p>
    <w:p w14:paraId="65EEAB5D" w14:textId="0C37FE90" w:rsidR="003019D7" w:rsidRDefault="003019D7">
      <w:pPr>
        <w:rPr>
          <w:rFonts w:ascii="Garamond" w:hAnsi="Garamond"/>
          <w:sz w:val="24"/>
          <w:szCs w:val="24"/>
        </w:rPr>
      </w:pPr>
      <w:r>
        <w:rPr>
          <w:rFonts w:ascii="Garamond" w:hAnsi="Garamond"/>
          <w:sz w:val="24"/>
          <w:szCs w:val="24"/>
        </w:rPr>
        <w:t>318 respondents, with a good spread from all over the Parish.</w:t>
      </w:r>
    </w:p>
    <w:p w14:paraId="66733213" w14:textId="15258180" w:rsidR="003019D7" w:rsidRDefault="003019D7">
      <w:pPr>
        <w:rPr>
          <w:rFonts w:ascii="Garamond" w:hAnsi="Garamond"/>
          <w:sz w:val="24"/>
          <w:szCs w:val="24"/>
        </w:rPr>
      </w:pPr>
      <w:r>
        <w:rPr>
          <w:rFonts w:ascii="Garamond" w:hAnsi="Garamond"/>
          <w:sz w:val="24"/>
          <w:szCs w:val="24"/>
        </w:rPr>
        <w:t xml:space="preserve">60% replied they wanted no more houses. </w:t>
      </w:r>
    </w:p>
    <w:p w14:paraId="55A5F923" w14:textId="796679A1" w:rsidR="003019D7" w:rsidRDefault="003019D7">
      <w:pPr>
        <w:rPr>
          <w:rFonts w:ascii="Garamond" w:hAnsi="Garamond"/>
          <w:sz w:val="24"/>
          <w:szCs w:val="24"/>
        </w:rPr>
      </w:pPr>
      <w:r>
        <w:rPr>
          <w:rFonts w:ascii="Garamond" w:hAnsi="Garamond"/>
          <w:sz w:val="24"/>
          <w:szCs w:val="24"/>
        </w:rPr>
        <w:t xml:space="preserve">The average of the total sample was for 3.2 more houses. Though they were not asked to define, </w:t>
      </w:r>
      <w:proofErr w:type="gramStart"/>
      <w:r>
        <w:rPr>
          <w:rFonts w:ascii="Garamond" w:hAnsi="Garamond"/>
          <w:sz w:val="24"/>
          <w:szCs w:val="24"/>
        </w:rPr>
        <w:t>a number of</w:t>
      </w:r>
      <w:proofErr w:type="gramEnd"/>
      <w:r>
        <w:rPr>
          <w:rFonts w:ascii="Garamond" w:hAnsi="Garamond"/>
          <w:sz w:val="24"/>
          <w:szCs w:val="24"/>
        </w:rPr>
        <w:t xml:space="preserve"> respondents said the parish needs more affordable homes. </w:t>
      </w:r>
    </w:p>
    <w:p w14:paraId="65A86848" w14:textId="37201C3A" w:rsidR="003019D7" w:rsidRDefault="003019D7">
      <w:pPr>
        <w:rPr>
          <w:rFonts w:ascii="Garamond" w:hAnsi="Garamond"/>
          <w:sz w:val="24"/>
          <w:szCs w:val="24"/>
        </w:rPr>
      </w:pPr>
      <w:r>
        <w:rPr>
          <w:rFonts w:ascii="Garamond" w:hAnsi="Garamond"/>
          <w:sz w:val="24"/>
          <w:szCs w:val="24"/>
        </w:rPr>
        <w:t xml:space="preserve">This needs to be developed in discussion at workshops, as planned. It was agreed to recommend to the PC that workshops be organised by zoom. Some 55/60 residents expressed the wish to be involved in a workshop. 28 of these wanted more housing. </w:t>
      </w:r>
    </w:p>
    <w:p w14:paraId="1D5A26BA" w14:textId="501B5403" w:rsidR="003019D7" w:rsidRPr="003019D7" w:rsidRDefault="003019D7">
      <w:pPr>
        <w:rPr>
          <w:rFonts w:ascii="Garamond" w:hAnsi="Garamond"/>
          <w:sz w:val="24"/>
          <w:szCs w:val="24"/>
        </w:rPr>
      </w:pPr>
      <w:r>
        <w:rPr>
          <w:rFonts w:ascii="Garamond" w:hAnsi="Garamond"/>
          <w:sz w:val="24"/>
          <w:szCs w:val="24"/>
        </w:rPr>
        <w:t>Although the response suggests only one site will be needed, it was agreed we should call for sites. This should be done after the workshops so that we understand fully what residents want before we start assessing sites.</w:t>
      </w:r>
    </w:p>
    <w:sectPr w:rsidR="003019D7" w:rsidRPr="00301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D7"/>
    <w:rsid w:val="003019D7"/>
    <w:rsid w:val="00AF02B4"/>
    <w:rsid w:val="00E25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B141"/>
  <w15:chartTrackingRefBased/>
  <w15:docId w15:val="{F70AAE3D-6B96-43C4-8018-FC9AEFB6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newman</dc:creator>
  <cp:keywords/>
  <dc:description/>
  <cp:lastModifiedBy>Brenzett Parish Council</cp:lastModifiedBy>
  <cp:revision>2</cp:revision>
  <dcterms:created xsi:type="dcterms:W3CDTF">2021-03-05T10:10:00Z</dcterms:created>
  <dcterms:modified xsi:type="dcterms:W3CDTF">2021-03-05T10:10:00Z</dcterms:modified>
</cp:coreProperties>
</file>